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CC61" w14:textId="77777777" w:rsidR="00B652EE" w:rsidRDefault="002A0720" w:rsidP="00B70EAA">
      <w:r>
        <w:tab/>
      </w:r>
      <w:r>
        <w:tab/>
      </w:r>
    </w:p>
    <w:p w14:paraId="2D768CCA" w14:textId="66B3EF97" w:rsidR="00C5000E" w:rsidRDefault="00CA5970" w:rsidP="00B70EAA">
      <w:pPr>
        <w:jc w:val="center"/>
      </w:pPr>
      <w:r>
        <w:rPr>
          <w:noProof/>
        </w:rPr>
        <w:drawing>
          <wp:inline distT="0" distB="0" distL="0" distR="0" wp14:anchorId="63CF568E" wp14:editId="1FA060F2">
            <wp:extent cx="33718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762000"/>
                    </a:xfrm>
                    <a:prstGeom prst="rect">
                      <a:avLst/>
                    </a:prstGeom>
                    <a:noFill/>
                    <a:ln>
                      <a:noFill/>
                    </a:ln>
                  </pic:spPr>
                </pic:pic>
              </a:graphicData>
            </a:graphic>
          </wp:inline>
        </w:drawing>
      </w:r>
    </w:p>
    <w:p w14:paraId="3803FC46" w14:textId="77777777" w:rsidR="00C5000E" w:rsidRDefault="00C5000E" w:rsidP="00C5000E"/>
    <w:p w14:paraId="0BF1C992" w14:textId="0E4AC1DE" w:rsidR="00F802F0" w:rsidRDefault="00CA5970" w:rsidP="00A61139">
      <w:pPr>
        <w:jc w:val="center"/>
        <w:rPr>
          <w:noProof/>
        </w:rPr>
      </w:pPr>
      <w:r>
        <w:rPr>
          <w:noProof/>
        </w:rPr>
        <w:drawing>
          <wp:inline distT="0" distB="0" distL="0" distR="0" wp14:anchorId="24386725" wp14:editId="62811D37">
            <wp:extent cx="1428750" cy="885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p>
    <w:p w14:paraId="55CEAC19" w14:textId="77777777" w:rsidR="00F802F0" w:rsidRDefault="00F802F0" w:rsidP="00A61139">
      <w:pPr>
        <w:jc w:val="center"/>
        <w:rPr>
          <w:noProof/>
        </w:rPr>
      </w:pPr>
    </w:p>
    <w:p w14:paraId="74AD0E8D" w14:textId="77777777" w:rsidR="00C5000E" w:rsidRPr="00763DDF" w:rsidRDefault="001F3360" w:rsidP="00A61139">
      <w:pPr>
        <w:jc w:val="center"/>
        <w:rPr>
          <w:b/>
          <w:sz w:val="28"/>
          <w:szCs w:val="28"/>
        </w:rPr>
      </w:pPr>
      <w:r w:rsidRPr="00763DDF">
        <w:rPr>
          <w:b/>
          <w:sz w:val="28"/>
          <w:szCs w:val="28"/>
        </w:rPr>
        <w:t>PARK BOWL</w:t>
      </w:r>
    </w:p>
    <w:p w14:paraId="2E141E66" w14:textId="77777777" w:rsidR="00FF7373" w:rsidRPr="00763DDF" w:rsidRDefault="00A61139" w:rsidP="00A61139">
      <w:pPr>
        <w:jc w:val="center"/>
      </w:pPr>
      <w:r w:rsidRPr="00763DDF">
        <w:t>417</w:t>
      </w:r>
      <w:r w:rsidR="00FF7373" w:rsidRPr="00763DDF">
        <w:t xml:space="preserve">5 Meridian, Bellingham WA </w:t>
      </w:r>
    </w:p>
    <w:p w14:paraId="54DF0D8A" w14:textId="77777777" w:rsidR="001F3360" w:rsidRDefault="001F3360" w:rsidP="00A61139">
      <w:pPr>
        <w:jc w:val="center"/>
        <w:rPr>
          <w:b/>
          <w:sz w:val="28"/>
          <w:szCs w:val="28"/>
        </w:rPr>
      </w:pPr>
      <w:r w:rsidRPr="00A61139">
        <w:rPr>
          <w:b/>
          <w:sz w:val="28"/>
          <w:szCs w:val="28"/>
        </w:rPr>
        <w:t>Mix or Match Doubles</w:t>
      </w:r>
    </w:p>
    <w:p w14:paraId="0C1742D9" w14:textId="77777777" w:rsidR="00763DDF" w:rsidRPr="00A61139" w:rsidRDefault="00763DDF" w:rsidP="00A61139">
      <w:pPr>
        <w:jc w:val="center"/>
        <w:rPr>
          <w:b/>
          <w:sz w:val="28"/>
          <w:szCs w:val="28"/>
        </w:rPr>
      </w:pPr>
    </w:p>
    <w:p w14:paraId="736C3EE5" w14:textId="291A25C5" w:rsidR="001F3360" w:rsidRPr="00763DDF" w:rsidRDefault="001F3360" w:rsidP="00A61139">
      <w:pPr>
        <w:jc w:val="center"/>
        <w:rPr>
          <w:b/>
          <w:sz w:val="32"/>
          <w:szCs w:val="32"/>
        </w:rPr>
      </w:pPr>
      <w:r w:rsidRPr="00763DDF">
        <w:rPr>
          <w:b/>
          <w:sz w:val="32"/>
          <w:szCs w:val="32"/>
        </w:rPr>
        <w:t xml:space="preserve">Saturday February </w:t>
      </w:r>
      <w:r w:rsidR="00FB0AA0">
        <w:rPr>
          <w:b/>
          <w:sz w:val="32"/>
          <w:szCs w:val="32"/>
        </w:rPr>
        <w:t>11</w:t>
      </w:r>
      <w:r w:rsidR="0042145A" w:rsidRPr="00763DDF">
        <w:rPr>
          <w:b/>
          <w:sz w:val="32"/>
          <w:szCs w:val="32"/>
        </w:rPr>
        <w:t>,</w:t>
      </w:r>
      <w:r w:rsidR="00CF0263" w:rsidRPr="00763DDF">
        <w:rPr>
          <w:b/>
          <w:sz w:val="32"/>
          <w:szCs w:val="32"/>
        </w:rPr>
        <w:t xml:space="preserve"> </w:t>
      </w:r>
      <w:r w:rsidR="009A0E6F" w:rsidRPr="00763DDF">
        <w:rPr>
          <w:b/>
          <w:sz w:val="32"/>
          <w:szCs w:val="32"/>
        </w:rPr>
        <w:t>20</w:t>
      </w:r>
      <w:r w:rsidR="00C22945">
        <w:rPr>
          <w:b/>
          <w:sz w:val="32"/>
          <w:szCs w:val="32"/>
        </w:rPr>
        <w:t>2</w:t>
      </w:r>
      <w:r w:rsidR="00FB0AA0">
        <w:rPr>
          <w:b/>
          <w:sz w:val="32"/>
          <w:szCs w:val="32"/>
        </w:rPr>
        <w:t>3</w:t>
      </w:r>
      <w:r w:rsidR="00FF7373" w:rsidRPr="00763DDF">
        <w:rPr>
          <w:b/>
          <w:sz w:val="32"/>
          <w:szCs w:val="32"/>
        </w:rPr>
        <w:t xml:space="preserve"> - </w:t>
      </w:r>
      <w:r w:rsidRPr="00763DDF">
        <w:rPr>
          <w:b/>
          <w:sz w:val="32"/>
          <w:szCs w:val="32"/>
        </w:rPr>
        <w:t>Start Time 1:00 pm</w:t>
      </w:r>
    </w:p>
    <w:p w14:paraId="1AB5BCA6" w14:textId="4D8DBBBD" w:rsidR="001F3360" w:rsidRPr="00763DDF" w:rsidRDefault="001F3360" w:rsidP="00A61139">
      <w:pPr>
        <w:jc w:val="center"/>
        <w:rPr>
          <w:b/>
          <w:sz w:val="28"/>
          <w:szCs w:val="28"/>
        </w:rPr>
      </w:pPr>
      <w:r w:rsidRPr="00763DDF">
        <w:rPr>
          <w:b/>
          <w:sz w:val="28"/>
          <w:szCs w:val="28"/>
        </w:rPr>
        <w:t>ENTRY FEE: $</w:t>
      </w:r>
      <w:r w:rsidR="00C22945">
        <w:rPr>
          <w:b/>
          <w:sz w:val="28"/>
          <w:szCs w:val="28"/>
        </w:rPr>
        <w:t>30</w:t>
      </w:r>
      <w:r w:rsidRPr="00763DDF">
        <w:rPr>
          <w:b/>
          <w:sz w:val="28"/>
          <w:szCs w:val="28"/>
        </w:rPr>
        <w:t>.00 PER PERSON</w:t>
      </w:r>
    </w:p>
    <w:p w14:paraId="4912DDAF" w14:textId="77777777" w:rsidR="001F3360" w:rsidRDefault="001F3360" w:rsidP="001F3360">
      <w:pPr>
        <w:jc w:val="center"/>
      </w:pPr>
    </w:p>
    <w:p w14:paraId="73CF50F2" w14:textId="374059A3" w:rsidR="001F3360" w:rsidRDefault="001F3360" w:rsidP="001F3360">
      <w:pPr>
        <w:jc w:val="center"/>
        <w:rPr>
          <w:b/>
        </w:rPr>
      </w:pPr>
      <w:r w:rsidRPr="00B5165B">
        <w:rPr>
          <w:b/>
        </w:rPr>
        <w:t>ENTRIES CLOSE</w:t>
      </w:r>
      <w:r w:rsidR="00A61139">
        <w:rPr>
          <w:b/>
        </w:rPr>
        <w:t xml:space="preserve"> - </w:t>
      </w:r>
      <w:r w:rsidR="00C22945">
        <w:rPr>
          <w:b/>
        </w:rPr>
        <w:t>WEDNES</w:t>
      </w:r>
      <w:r w:rsidR="00B5165B" w:rsidRPr="00B5165B">
        <w:rPr>
          <w:b/>
        </w:rPr>
        <w:t>DAY</w:t>
      </w:r>
      <w:r w:rsidR="00F802F0">
        <w:rPr>
          <w:b/>
        </w:rPr>
        <w:t xml:space="preserve"> </w:t>
      </w:r>
      <w:r w:rsidRPr="00B5165B">
        <w:rPr>
          <w:b/>
        </w:rPr>
        <w:t>FEBRUARY</w:t>
      </w:r>
      <w:r w:rsidR="0042145A">
        <w:rPr>
          <w:b/>
        </w:rPr>
        <w:t xml:space="preserve"> </w:t>
      </w:r>
      <w:r w:rsidR="00FB0AA0">
        <w:rPr>
          <w:b/>
        </w:rPr>
        <w:t>8</w:t>
      </w:r>
      <w:r w:rsidR="009A0E6F">
        <w:rPr>
          <w:b/>
        </w:rPr>
        <w:t>, 20</w:t>
      </w:r>
      <w:r w:rsidR="00AD64BB">
        <w:rPr>
          <w:b/>
        </w:rPr>
        <w:t>2</w:t>
      </w:r>
      <w:r w:rsidR="00345CFC">
        <w:rPr>
          <w:b/>
        </w:rPr>
        <w:t>3</w:t>
      </w:r>
      <w:r w:rsidR="000A20FD">
        <w:rPr>
          <w:b/>
        </w:rPr>
        <w:t>, payment can follow</w:t>
      </w:r>
    </w:p>
    <w:p w14:paraId="736153F7" w14:textId="77777777" w:rsidR="00F802F0" w:rsidRPr="00B5165B" w:rsidRDefault="00F802F0" w:rsidP="001F3360">
      <w:pPr>
        <w:jc w:val="center"/>
        <w:rPr>
          <w:b/>
        </w:rPr>
      </w:pPr>
    </w:p>
    <w:p w14:paraId="77DF14E7" w14:textId="77777777" w:rsidR="001F3360" w:rsidRDefault="001F3360" w:rsidP="001F3360">
      <w:pPr>
        <w:jc w:val="center"/>
      </w:pPr>
    </w:p>
    <w:p w14:paraId="4431CA98" w14:textId="77777777" w:rsidR="001F3360" w:rsidRDefault="003E466A" w:rsidP="001F3360">
      <w:r>
        <w:t>Name:  _____________________________________Average________USBC#_____________</w:t>
      </w:r>
    </w:p>
    <w:p w14:paraId="4535F99E" w14:textId="77777777" w:rsidR="001F3360" w:rsidRDefault="001F3360" w:rsidP="001F3360"/>
    <w:p w14:paraId="42B5F86B" w14:textId="77777777" w:rsidR="001F3360" w:rsidRDefault="001F3360" w:rsidP="001F3360"/>
    <w:p w14:paraId="5A07E86D" w14:textId="77777777" w:rsidR="001F3360" w:rsidRDefault="00E04A80" w:rsidP="001F3360">
      <w:r>
        <w:t>N</w:t>
      </w:r>
      <w:r w:rsidR="003E466A">
        <w:t>ame</w:t>
      </w:r>
      <w:r>
        <w:t xml:space="preserve">:  </w:t>
      </w:r>
      <w:r w:rsidR="001F3360">
        <w:t>_________________</w:t>
      </w:r>
      <w:r w:rsidR="003E466A">
        <w:t>___</w:t>
      </w:r>
      <w:r w:rsidR="001F3360">
        <w:t>____</w:t>
      </w:r>
      <w:r w:rsidR="003E466A">
        <w:t>_</w:t>
      </w:r>
      <w:r w:rsidR="001F3360">
        <w:t>____</w:t>
      </w:r>
      <w:r w:rsidR="00A61139">
        <w:t>____</w:t>
      </w:r>
      <w:r w:rsidR="001F3360">
        <w:t>____A</w:t>
      </w:r>
      <w:r w:rsidR="003E466A">
        <w:t>verage</w:t>
      </w:r>
      <w:r w:rsidR="001F3360">
        <w:t>____</w:t>
      </w:r>
      <w:r w:rsidR="003E466A">
        <w:t>_</w:t>
      </w:r>
      <w:r>
        <w:t>___</w:t>
      </w:r>
      <w:r w:rsidR="001F3360">
        <w:t>USBC#____</w:t>
      </w:r>
      <w:r w:rsidR="003E466A">
        <w:t>__</w:t>
      </w:r>
      <w:r w:rsidR="001F3360">
        <w:t>_______</w:t>
      </w:r>
    </w:p>
    <w:p w14:paraId="7C6C8957" w14:textId="77777777" w:rsidR="00417F12" w:rsidRDefault="00417F12" w:rsidP="003E466A">
      <w:pPr>
        <w:ind w:left="2880" w:firstLine="720"/>
        <w:rPr>
          <w:b/>
          <w:color w:val="FF0000"/>
        </w:rPr>
      </w:pPr>
    </w:p>
    <w:p w14:paraId="6ADDD673" w14:textId="6E4A4BC5" w:rsidR="001F3360" w:rsidRPr="003E466A" w:rsidRDefault="00417F12" w:rsidP="00763DDF">
      <w:pPr>
        <w:ind w:left="3600" w:firstLine="720"/>
        <w:rPr>
          <w:b/>
          <w:color w:val="FF0000"/>
        </w:rPr>
      </w:pPr>
      <w:r>
        <w:t xml:space="preserve">Use your </w:t>
      </w:r>
      <w:r w:rsidR="00C22945">
        <w:t>202</w:t>
      </w:r>
      <w:r w:rsidR="00FB0AA0">
        <w:t>1</w:t>
      </w:r>
      <w:r w:rsidR="00C22945">
        <w:t>-202</w:t>
      </w:r>
      <w:r w:rsidR="00FB0AA0">
        <w:t>2</w:t>
      </w:r>
      <w:r w:rsidR="00B32200">
        <w:t xml:space="preserve"> </w:t>
      </w:r>
      <w:r w:rsidR="003E466A" w:rsidRPr="003E466A">
        <w:rPr>
          <w:b/>
          <w:color w:val="FF0000"/>
        </w:rPr>
        <w:t>USBC Composite Average</w:t>
      </w:r>
    </w:p>
    <w:p w14:paraId="5B78DFC1" w14:textId="77777777" w:rsidR="001F3360" w:rsidRDefault="001F3360" w:rsidP="001F3360"/>
    <w:p w14:paraId="472CD132" w14:textId="77777777" w:rsidR="001F3360" w:rsidRDefault="003E466A" w:rsidP="001F3360">
      <w:r>
        <w:t>E-mail</w:t>
      </w:r>
      <w:r w:rsidR="00A61139">
        <w:t>/Contact info</w:t>
      </w:r>
      <w:r w:rsidR="00E04A80">
        <w:t>:</w:t>
      </w:r>
      <w:r w:rsidR="00A61139">
        <w:t xml:space="preserve">  </w:t>
      </w:r>
      <w:r w:rsidR="001F3360">
        <w:t>__</w:t>
      </w:r>
      <w:r>
        <w:t>__</w:t>
      </w:r>
      <w:r w:rsidR="001F3360">
        <w:t>________________</w:t>
      </w:r>
      <w:r w:rsidR="00A61139">
        <w:t>____</w:t>
      </w:r>
      <w:r w:rsidR="001F3360">
        <w:t>_________________</w:t>
      </w:r>
      <w:r w:rsidR="00E04A80">
        <w:t>________________</w:t>
      </w:r>
      <w:r w:rsidR="001F3360">
        <w:t>_</w:t>
      </w:r>
    </w:p>
    <w:p w14:paraId="1D623C17" w14:textId="77777777" w:rsidR="001F3360" w:rsidRDefault="001F3360" w:rsidP="001F3360"/>
    <w:p w14:paraId="5CA7F86C" w14:textId="77777777" w:rsidR="001F3360" w:rsidRDefault="001F3360" w:rsidP="001F3360"/>
    <w:p w14:paraId="32F23EAC" w14:textId="77777777" w:rsidR="001F3360" w:rsidRDefault="003E466A" w:rsidP="001F3360">
      <w:r>
        <w:t xml:space="preserve">Would like to bowl with:  </w:t>
      </w:r>
      <w:r w:rsidR="00B70EAA">
        <w:t>______________________</w:t>
      </w:r>
      <w:r w:rsidR="00A61139">
        <w:t>_____</w:t>
      </w:r>
      <w:r w:rsidR="00B70EAA">
        <w:t>_____________________________</w:t>
      </w:r>
    </w:p>
    <w:p w14:paraId="125B147E" w14:textId="77777777" w:rsidR="00B70EAA" w:rsidRDefault="00B70EAA" w:rsidP="001F3360"/>
    <w:p w14:paraId="4B2DEE9A" w14:textId="77777777" w:rsidR="00B70EAA" w:rsidRPr="003E466A" w:rsidRDefault="00B70EAA" w:rsidP="00B70EAA">
      <w:pPr>
        <w:jc w:val="center"/>
        <w:rPr>
          <w:b/>
          <w:sz w:val="28"/>
          <w:szCs w:val="28"/>
        </w:rPr>
      </w:pPr>
      <w:r w:rsidRPr="003E466A">
        <w:rPr>
          <w:b/>
          <w:sz w:val="28"/>
          <w:szCs w:val="28"/>
        </w:rPr>
        <w:t>VALENTINE’S BONUS</w:t>
      </w:r>
    </w:p>
    <w:p w14:paraId="3C277911" w14:textId="77777777" w:rsidR="00B70EAA" w:rsidRDefault="00B70EAA" w:rsidP="00B70EAA">
      <w:pPr>
        <w:jc w:val="center"/>
      </w:pPr>
    </w:p>
    <w:p w14:paraId="515C42F6" w14:textId="77777777" w:rsidR="00B70EAA" w:rsidRDefault="00B70EAA" w:rsidP="00B70EAA">
      <w:r>
        <w:t>Each participant will receive a gift (value $5.00 to $100.00).</w:t>
      </w:r>
    </w:p>
    <w:p w14:paraId="5B81C3A3" w14:textId="77777777" w:rsidR="00B70EAA" w:rsidRDefault="00B70EAA" w:rsidP="00B70EAA"/>
    <w:p w14:paraId="1C3B301D" w14:textId="77777777" w:rsidR="00B70EAA" w:rsidRDefault="00B70EAA" w:rsidP="00B70EAA">
      <w:r>
        <w:t xml:space="preserve">After each entrant bowls her/his FIRST STRIKE </w:t>
      </w:r>
      <w:r w:rsidR="006259A1">
        <w:t>IN</w:t>
      </w:r>
      <w:r>
        <w:t xml:space="preserve"> THE SECOND GAME, she/he will pick a Valentine and receive th</w:t>
      </w:r>
      <w:r w:rsidR="006259A1">
        <w:t xml:space="preserve">e dollar amount written on the </w:t>
      </w:r>
      <w:r>
        <w:t>Valentine ($1.00-$20.00).</w:t>
      </w:r>
    </w:p>
    <w:p w14:paraId="25B19198" w14:textId="77777777" w:rsidR="00B70EAA" w:rsidRDefault="00B70EAA" w:rsidP="00B70EAA"/>
    <w:p w14:paraId="282B2B85" w14:textId="354D5ED4" w:rsidR="00AA5946" w:rsidRDefault="00AA5946" w:rsidP="00AA5946">
      <w:r>
        <w:t>Checks payable to: WCUSBC</w:t>
      </w:r>
      <w:r>
        <w:tab/>
      </w:r>
      <w:r>
        <w:tab/>
      </w:r>
      <w:r>
        <w:tab/>
      </w:r>
      <w:r>
        <w:tab/>
      </w:r>
      <w:r>
        <w:tab/>
        <w:t>Bowling</w:t>
      </w:r>
      <w:r>
        <w:tab/>
      </w:r>
      <w:r w:rsidR="00FB0AA0">
        <w:tab/>
      </w:r>
      <w:r>
        <w:t>$1</w:t>
      </w:r>
      <w:r w:rsidR="00C22945">
        <w:t>2</w:t>
      </w:r>
      <w:r>
        <w:t>.</w:t>
      </w:r>
      <w:r w:rsidR="00FB0AA0">
        <w:t>5</w:t>
      </w:r>
      <w:r>
        <w:t>0</w:t>
      </w:r>
    </w:p>
    <w:p w14:paraId="0317546C" w14:textId="23C7712C" w:rsidR="00FB0AA0" w:rsidRDefault="00AA5946" w:rsidP="00AA5946">
      <w:r>
        <w:t xml:space="preserve">Or visit: </w:t>
      </w:r>
      <w:hyperlink r:id="rId9" w:history="1">
        <w:r w:rsidRPr="00202D29">
          <w:rPr>
            <w:rStyle w:val="Hyperlink"/>
          </w:rPr>
          <w:t>www.tournamentbowl.com</w:t>
        </w:r>
      </w:hyperlink>
      <w:r>
        <w:t xml:space="preserve"> to register online</w:t>
      </w:r>
      <w:r>
        <w:tab/>
      </w:r>
      <w:r>
        <w:tab/>
        <w:t>Prize Fund</w:t>
      </w:r>
      <w:r>
        <w:tab/>
      </w:r>
      <w:r w:rsidR="00FB0AA0">
        <w:tab/>
      </w:r>
      <w:r>
        <w:t>$</w:t>
      </w:r>
      <w:r w:rsidR="00FB0AA0">
        <w:t>12.50</w:t>
      </w:r>
    </w:p>
    <w:p w14:paraId="4BDA3A0E" w14:textId="51D2EC7E" w:rsidR="00AA5946" w:rsidRDefault="00AA5946" w:rsidP="00AA5946">
      <w:r>
        <w:tab/>
      </w:r>
      <w:r>
        <w:tab/>
      </w:r>
      <w:r>
        <w:tab/>
      </w:r>
      <w:r>
        <w:tab/>
      </w:r>
      <w:r>
        <w:tab/>
      </w:r>
      <w:r>
        <w:tab/>
      </w:r>
      <w:r>
        <w:tab/>
      </w:r>
      <w:r>
        <w:tab/>
      </w:r>
      <w:r>
        <w:tab/>
      </w:r>
      <w:r w:rsidR="00FB0AA0" w:rsidRPr="00FB0AA0">
        <w:rPr>
          <w:u w:val="single"/>
        </w:rPr>
        <w:t xml:space="preserve">Total </w:t>
      </w:r>
      <w:r w:rsidRPr="00EC7C91">
        <w:rPr>
          <w:u w:val="single"/>
        </w:rPr>
        <w:t>Expenses</w:t>
      </w:r>
      <w:r>
        <w:rPr>
          <w:u w:val="single"/>
        </w:rPr>
        <w:tab/>
      </w:r>
      <w:proofErr w:type="gramStart"/>
      <w:r w:rsidRPr="00EC7C91">
        <w:rPr>
          <w:u w:val="single"/>
        </w:rPr>
        <w:t xml:space="preserve">$ </w:t>
      </w:r>
      <w:r>
        <w:rPr>
          <w:u w:val="single"/>
        </w:rPr>
        <w:t xml:space="preserve"> </w:t>
      </w:r>
      <w:r w:rsidR="00C22945">
        <w:rPr>
          <w:u w:val="single"/>
        </w:rPr>
        <w:t>5</w:t>
      </w:r>
      <w:r w:rsidRPr="00EC7C91">
        <w:rPr>
          <w:u w:val="single"/>
        </w:rPr>
        <w:t>.00</w:t>
      </w:r>
      <w:proofErr w:type="gramEnd"/>
    </w:p>
    <w:p w14:paraId="0DF20C6C" w14:textId="743BCD8B" w:rsidR="00AA5946" w:rsidRDefault="00AA5946" w:rsidP="00AA5946">
      <w:r>
        <w:t>Your check is your receipt</w:t>
      </w:r>
      <w:r>
        <w:tab/>
      </w:r>
      <w:r>
        <w:tab/>
      </w:r>
      <w:r>
        <w:tab/>
      </w:r>
      <w:r>
        <w:tab/>
      </w:r>
      <w:r>
        <w:tab/>
      </w:r>
      <w:r>
        <w:tab/>
        <w:t>Entry Fee</w:t>
      </w:r>
      <w:r>
        <w:tab/>
      </w:r>
      <w:r w:rsidR="00FB0AA0">
        <w:tab/>
      </w:r>
      <w:r>
        <w:t>$</w:t>
      </w:r>
      <w:r w:rsidR="00C22945">
        <w:t>30</w:t>
      </w:r>
      <w:r>
        <w:t xml:space="preserve">.00    </w:t>
      </w:r>
    </w:p>
    <w:p w14:paraId="19D33CD7" w14:textId="77777777" w:rsidR="00AA5946" w:rsidRDefault="00A61139" w:rsidP="00AA5946">
      <w:r>
        <w:lastRenderedPageBreak/>
        <w:t xml:space="preserve"> </w:t>
      </w:r>
      <w:r>
        <w:tab/>
      </w:r>
      <w:r>
        <w:tab/>
      </w:r>
      <w:r>
        <w:tab/>
      </w:r>
      <w:r>
        <w:tab/>
      </w:r>
      <w:r>
        <w:tab/>
      </w:r>
      <w:r>
        <w:tab/>
      </w:r>
      <w:r>
        <w:tab/>
      </w:r>
      <w:r>
        <w:tab/>
      </w:r>
      <w:r>
        <w:tab/>
      </w:r>
    </w:p>
    <w:p w14:paraId="64875C5B" w14:textId="5799AD84" w:rsidR="00DA330D" w:rsidRDefault="00DA330D" w:rsidP="00DA330D">
      <w:pPr>
        <w:rPr>
          <w:b/>
        </w:rPr>
      </w:pPr>
      <w:r>
        <w:rPr>
          <w:b/>
        </w:rPr>
        <w:t xml:space="preserve">FORMAT: </w:t>
      </w:r>
    </w:p>
    <w:p w14:paraId="5A2D8ADA" w14:textId="77777777" w:rsidR="00DA330D" w:rsidRDefault="00DA330D" w:rsidP="007C6922">
      <w:pPr>
        <w:numPr>
          <w:ilvl w:val="0"/>
          <w:numId w:val="4"/>
        </w:numPr>
      </w:pPr>
      <w:r>
        <w:t>Format will be three games of regular 10-pin bowling on the same pair of lanes by a two-person team.</w:t>
      </w:r>
    </w:p>
    <w:p w14:paraId="732C57F8" w14:textId="4399E071" w:rsidR="00DA330D" w:rsidRDefault="00DA330D" w:rsidP="007C6922">
      <w:pPr>
        <w:numPr>
          <w:ilvl w:val="0"/>
          <w:numId w:val="4"/>
        </w:numPr>
      </w:pPr>
      <w:r>
        <w:t xml:space="preserve">Blind Doubles teams will be created by random draw prior to the start of bowling. </w:t>
      </w:r>
    </w:p>
    <w:p w14:paraId="0737B27E" w14:textId="77777777" w:rsidR="00DA330D" w:rsidRDefault="00DA330D" w:rsidP="00DA330D"/>
    <w:p w14:paraId="7EC746BD" w14:textId="77777777" w:rsidR="00DA330D" w:rsidRDefault="00DA330D" w:rsidP="00DA330D">
      <w:pPr>
        <w:jc w:val="both"/>
      </w:pPr>
      <w:r>
        <w:rPr>
          <w:b/>
        </w:rPr>
        <w:t>ELIGIBILITY</w:t>
      </w:r>
      <w:r>
        <w:t xml:space="preserve">: </w:t>
      </w:r>
    </w:p>
    <w:p w14:paraId="0975BC0F" w14:textId="77777777" w:rsidR="00DA330D" w:rsidRDefault="00DA330D" w:rsidP="00DA330D">
      <w:pPr>
        <w:numPr>
          <w:ilvl w:val="0"/>
          <w:numId w:val="3"/>
        </w:numPr>
        <w:jc w:val="both"/>
      </w:pPr>
      <w:r>
        <w:t xml:space="preserve">This tournament is USBC </w:t>
      </w:r>
      <w:r>
        <w:rPr>
          <w:b/>
        </w:rPr>
        <w:t>sanctioned</w:t>
      </w:r>
      <w:r>
        <w:t xml:space="preserve">. USBC cards or proof of card purchase for each team member must be presented prior to bowling. </w:t>
      </w:r>
    </w:p>
    <w:p w14:paraId="3DF1BEFD" w14:textId="418ED8E4" w:rsidR="00DA330D" w:rsidRDefault="00DA330D" w:rsidP="00DA330D">
      <w:pPr>
        <w:numPr>
          <w:ilvl w:val="0"/>
          <w:numId w:val="3"/>
        </w:numPr>
        <w:jc w:val="both"/>
      </w:pPr>
      <w:r>
        <w:t xml:space="preserve">If you do not hold a USBC card, one can be purchased for Associate dues of $25. </w:t>
      </w:r>
    </w:p>
    <w:p w14:paraId="78C1FC14" w14:textId="1A38F0CF" w:rsidR="00DA330D" w:rsidRDefault="00DA330D" w:rsidP="00DA330D">
      <w:pPr>
        <w:numPr>
          <w:ilvl w:val="0"/>
          <w:numId w:val="3"/>
        </w:numPr>
        <w:jc w:val="both"/>
      </w:pPr>
      <w:r>
        <w:t>All participants must be at least 18 years old.</w:t>
      </w:r>
    </w:p>
    <w:p w14:paraId="7E38D356" w14:textId="77777777" w:rsidR="00DA330D" w:rsidRDefault="00DA330D" w:rsidP="00DA330D">
      <w:pPr>
        <w:jc w:val="both"/>
      </w:pPr>
    </w:p>
    <w:p w14:paraId="4AD5C776" w14:textId="77777777" w:rsidR="00DA330D" w:rsidRDefault="00DA330D" w:rsidP="00DA330D">
      <w:pPr>
        <w:jc w:val="both"/>
      </w:pPr>
      <w:r>
        <w:rPr>
          <w:b/>
        </w:rPr>
        <w:t>ENTRIES</w:t>
      </w:r>
      <w:r>
        <w:t xml:space="preserve">: </w:t>
      </w:r>
    </w:p>
    <w:p w14:paraId="0651D030" w14:textId="0599AAE9" w:rsidR="00DA330D" w:rsidRPr="000A20FD" w:rsidRDefault="00DA330D" w:rsidP="00DA330D">
      <w:pPr>
        <w:numPr>
          <w:ilvl w:val="0"/>
          <w:numId w:val="2"/>
        </w:numPr>
        <w:jc w:val="both"/>
        <w:rPr>
          <w:b/>
          <w:bCs/>
          <w:u w:val="single"/>
        </w:rPr>
      </w:pPr>
      <w:r w:rsidRPr="000A20FD">
        <w:rPr>
          <w:b/>
          <w:bCs/>
          <w:u w:val="single"/>
        </w:rPr>
        <w:t xml:space="preserve">Entries will close </w:t>
      </w:r>
      <w:r w:rsidR="000A20FD" w:rsidRPr="000A20FD">
        <w:rPr>
          <w:b/>
          <w:bCs/>
          <w:u w:val="single"/>
        </w:rPr>
        <w:t xml:space="preserve">February </w:t>
      </w:r>
      <w:proofErr w:type="gramStart"/>
      <w:r w:rsidR="00C474CE">
        <w:rPr>
          <w:b/>
          <w:bCs/>
          <w:u w:val="single"/>
        </w:rPr>
        <w:t>8</w:t>
      </w:r>
      <w:r w:rsidR="00C22945" w:rsidRPr="00C22945">
        <w:rPr>
          <w:b/>
          <w:bCs/>
          <w:u w:val="single"/>
          <w:vertAlign w:val="superscript"/>
        </w:rPr>
        <w:t>th</w:t>
      </w:r>
      <w:proofErr w:type="gramEnd"/>
      <w:r w:rsidR="00C22945">
        <w:rPr>
          <w:b/>
          <w:bCs/>
          <w:u w:val="single"/>
        </w:rPr>
        <w:t xml:space="preserve"> </w:t>
      </w:r>
      <w:r w:rsidR="000A20FD">
        <w:rPr>
          <w:b/>
          <w:bCs/>
        </w:rPr>
        <w:t xml:space="preserve">but payment may follow. </w:t>
      </w:r>
      <w:r w:rsidR="00C22945">
        <w:rPr>
          <w:b/>
          <w:bCs/>
        </w:rPr>
        <w:t>If possible,</w:t>
      </w:r>
      <w:r w:rsidR="000A20FD">
        <w:rPr>
          <w:b/>
          <w:bCs/>
        </w:rPr>
        <w:t xml:space="preserve"> please pay entry fees with your entry</w:t>
      </w:r>
      <w:r w:rsidR="00525A23">
        <w:rPr>
          <w:b/>
          <w:bCs/>
        </w:rPr>
        <w:t>.</w:t>
      </w:r>
    </w:p>
    <w:p w14:paraId="4C5B7C6B" w14:textId="1E63FCDC" w:rsidR="00DA330D" w:rsidRDefault="00DA330D" w:rsidP="00DA330D">
      <w:pPr>
        <w:numPr>
          <w:ilvl w:val="0"/>
          <w:numId w:val="2"/>
        </w:numPr>
        <w:jc w:val="both"/>
      </w:pPr>
      <w:r>
        <w:t>Entry fee of $</w:t>
      </w:r>
      <w:r w:rsidR="00C22945">
        <w:t>30</w:t>
      </w:r>
      <w:r>
        <w:t>.00 per bowler per event breaks down as follows: Lineage $1</w:t>
      </w:r>
      <w:r w:rsidR="00C22945">
        <w:t>2</w:t>
      </w:r>
      <w:r>
        <w:t>.</w:t>
      </w:r>
      <w:r w:rsidR="00FB0AA0">
        <w:t>5</w:t>
      </w:r>
      <w:r>
        <w:t>0, Prize fund $</w:t>
      </w:r>
      <w:r w:rsidR="00FB0AA0">
        <w:t>12.50</w:t>
      </w:r>
      <w:r>
        <w:t>, Expenses $</w:t>
      </w:r>
      <w:r w:rsidR="00FB0AA0">
        <w:t>5 (Youth Championship $1.00)</w:t>
      </w:r>
      <w:r>
        <w:t xml:space="preserve">. </w:t>
      </w:r>
    </w:p>
    <w:p w14:paraId="0BAC7E82" w14:textId="7596D175" w:rsidR="00DA330D" w:rsidRPr="007969E8" w:rsidRDefault="00DA330D" w:rsidP="00DA330D">
      <w:pPr>
        <w:numPr>
          <w:ilvl w:val="0"/>
          <w:numId w:val="2"/>
        </w:numPr>
        <w:jc w:val="both"/>
        <w:rPr>
          <w:b/>
          <w:bCs/>
        </w:rPr>
      </w:pPr>
      <w:r w:rsidRPr="007969E8">
        <w:rPr>
          <w:b/>
          <w:bCs/>
        </w:rPr>
        <w:t>Entry fee of $10.00 per bowler for Blind Doubles breaks down as follows: Lineage $0.00, Prize fund $</w:t>
      </w:r>
      <w:r w:rsidR="007969E8" w:rsidRPr="007969E8">
        <w:rPr>
          <w:b/>
          <w:bCs/>
        </w:rPr>
        <w:t>8</w:t>
      </w:r>
      <w:r w:rsidRPr="007969E8">
        <w:rPr>
          <w:b/>
          <w:bCs/>
        </w:rPr>
        <w:t xml:space="preserve">.00, </w:t>
      </w:r>
      <w:r w:rsidR="00FB0AA0" w:rsidRPr="007969E8">
        <w:rPr>
          <w:b/>
          <w:bCs/>
        </w:rPr>
        <w:t>Masters Championships</w:t>
      </w:r>
      <w:r w:rsidRPr="007969E8">
        <w:rPr>
          <w:b/>
          <w:bCs/>
        </w:rPr>
        <w:t xml:space="preserve"> $</w:t>
      </w:r>
      <w:r w:rsidR="007969E8" w:rsidRPr="007969E8">
        <w:rPr>
          <w:b/>
          <w:bCs/>
        </w:rPr>
        <w:t>2</w:t>
      </w:r>
      <w:r w:rsidRPr="007969E8">
        <w:rPr>
          <w:b/>
          <w:bCs/>
        </w:rPr>
        <w:t xml:space="preserve">.00.  </w:t>
      </w:r>
    </w:p>
    <w:p w14:paraId="46E86E33" w14:textId="77777777" w:rsidR="00DA330D" w:rsidRDefault="00DA330D" w:rsidP="00DA330D">
      <w:pPr>
        <w:jc w:val="both"/>
        <w:rPr>
          <w:b/>
        </w:rPr>
      </w:pPr>
    </w:p>
    <w:p w14:paraId="5DD876D6" w14:textId="77777777" w:rsidR="00DA330D" w:rsidRDefault="00DA330D" w:rsidP="00DA330D">
      <w:pPr>
        <w:jc w:val="both"/>
      </w:pPr>
      <w:r>
        <w:rPr>
          <w:b/>
        </w:rPr>
        <w:t>AVERAGES</w:t>
      </w:r>
      <w:r>
        <w:t xml:space="preserve">:  </w:t>
      </w:r>
    </w:p>
    <w:p w14:paraId="5453E78D" w14:textId="33C4109A" w:rsidR="00DA330D" w:rsidRDefault="00DA330D" w:rsidP="00DA330D">
      <w:pPr>
        <w:numPr>
          <w:ilvl w:val="0"/>
          <w:numId w:val="5"/>
        </w:numPr>
        <w:jc w:val="both"/>
      </w:pPr>
      <w:bookmarkStart w:id="0" w:name="_Hlk90556107"/>
      <w:r>
        <w:t xml:space="preserve">Bowler must use their </w:t>
      </w:r>
      <w:r w:rsidR="00C22945">
        <w:t>202</w:t>
      </w:r>
      <w:r w:rsidR="00FB0AA0">
        <w:t>1</w:t>
      </w:r>
      <w:r w:rsidR="00C22945">
        <w:t>-202</w:t>
      </w:r>
      <w:r w:rsidR="00FB0AA0">
        <w:t>2</w:t>
      </w:r>
      <w:r>
        <w:t xml:space="preserve"> COMPOSITE average for 21 games or more.</w:t>
      </w:r>
    </w:p>
    <w:p w14:paraId="31E6F712" w14:textId="2D71994E" w:rsidR="00DA330D" w:rsidRPr="00601781" w:rsidRDefault="00DA330D" w:rsidP="009D70D0">
      <w:pPr>
        <w:numPr>
          <w:ilvl w:val="1"/>
          <w:numId w:val="5"/>
        </w:numPr>
        <w:jc w:val="both"/>
        <w:rPr>
          <w:highlight w:val="yellow"/>
        </w:rPr>
      </w:pPr>
      <w:r>
        <w:t xml:space="preserve">If no </w:t>
      </w:r>
      <w:r w:rsidR="00C22945">
        <w:t>202</w:t>
      </w:r>
      <w:r w:rsidR="00FB0AA0">
        <w:t>1</w:t>
      </w:r>
      <w:r w:rsidR="00C22945">
        <w:t>-202</w:t>
      </w:r>
      <w:r w:rsidR="00FB0AA0">
        <w:t>2</w:t>
      </w:r>
      <w:r w:rsidR="00C22945">
        <w:t xml:space="preserve"> average,</w:t>
      </w:r>
      <w:r>
        <w:t xml:space="preserve"> then</w:t>
      </w:r>
      <w:r w:rsidR="00C22945">
        <w:t xml:space="preserve"> either: a</w:t>
      </w:r>
      <w:r>
        <w:t xml:space="preserve"> current average based on 21 games or more </w:t>
      </w:r>
      <w:r w:rsidR="00C22945">
        <w:t>for the 202</w:t>
      </w:r>
      <w:r w:rsidR="00FB0AA0">
        <w:t>2</w:t>
      </w:r>
      <w:r w:rsidR="00C22945">
        <w:t>-202</w:t>
      </w:r>
      <w:r w:rsidR="00FB0AA0">
        <w:t>3</w:t>
      </w:r>
      <w:r w:rsidR="00C22945">
        <w:t xml:space="preserve"> season</w:t>
      </w:r>
      <w:r>
        <w:t xml:space="preserve"> may be used</w:t>
      </w:r>
      <w:r w:rsidR="00C22945">
        <w:t>, or you</w:t>
      </w:r>
      <w:r>
        <w:t xml:space="preserve"> will enter using a </w:t>
      </w:r>
      <w:proofErr w:type="gramStart"/>
      <w:r>
        <w:t>220 scratch</w:t>
      </w:r>
      <w:proofErr w:type="gramEnd"/>
      <w:r>
        <w:t xml:space="preserve"> average. </w:t>
      </w:r>
      <w:r w:rsidRPr="00601781">
        <w:rPr>
          <w:highlight w:val="yellow"/>
        </w:rPr>
        <w:t>(USBC Rule 319</w:t>
      </w:r>
      <w:proofErr w:type="gramStart"/>
      <w:r w:rsidRPr="00601781">
        <w:rPr>
          <w:highlight w:val="yellow"/>
        </w:rPr>
        <w:t>a(</w:t>
      </w:r>
      <w:proofErr w:type="gramEnd"/>
      <w:r w:rsidRPr="00601781">
        <w:rPr>
          <w:highlight w:val="yellow"/>
        </w:rPr>
        <w:t xml:space="preserve">2) </w:t>
      </w:r>
      <w:r w:rsidR="00AB303F" w:rsidRPr="00601781">
        <w:rPr>
          <w:highlight w:val="yellow"/>
        </w:rPr>
        <w:t>WILL apply.  If your current highest average of at least 21 games is at least 10 pins higher than your 21-22 Composite Average, then you must use this season’s average</w:t>
      </w:r>
      <w:r w:rsidRPr="00601781">
        <w:rPr>
          <w:highlight w:val="yellow"/>
        </w:rPr>
        <w:t>).</w:t>
      </w:r>
    </w:p>
    <w:bookmarkEnd w:id="0"/>
    <w:p w14:paraId="04A14822" w14:textId="77777777" w:rsidR="00DA330D" w:rsidRPr="00AB303F" w:rsidRDefault="00DA330D" w:rsidP="00DA330D">
      <w:pPr>
        <w:jc w:val="both"/>
        <w:rPr>
          <w:b/>
          <w:bCs/>
        </w:rPr>
      </w:pPr>
    </w:p>
    <w:p w14:paraId="3A58E49E" w14:textId="77777777" w:rsidR="00DA330D" w:rsidRDefault="00DA330D" w:rsidP="00DA330D">
      <w:pPr>
        <w:jc w:val="both"/>
      </w:pPr>
      <w:r>
        <w:rPr>
          <w:b/>
        </w:rPr>
        <w:t>CORRECT AVERAGE</w:t>
      </w:r>
      <w:r>
        <w:t xml:space="preserve">:  </w:t>
      </w:r>
    </w:p>
    <w:p w14:paraId="7F4757F0" w14:textId="77777777" w:rsidR="00DA330D" w:rsidRDefault="00DA330D" w:rsidP="00DA330D">
      <w:pPr>
        <w:numPr>
          <w:ilvl w:val="0"/>
          <w:numId w:val="6"/>
        </w:numPr>
        <w:jc w:val="both"/>
        <w:rPr>
          <w:b/>
        </w:rPr>
      </w:pPr>
      <w:r>
        <w:t>Average verification is required. Failure to report the correct average or make corrections prior to the end of the first game of any series shall result in disqualification if submitted average is LOWER than the correct average (USBC Rule 319</w:t>
      </w:r>
      <w:proofErr w:type="gramStart"/>
      <w:r>
        <w:t>a(</w:t>
      </w:r>
      <w:proofErr w:type="gramEnd"/>
      <w:r>
        <w:t xml:space="preserve">3)). </w:t>
      </w:r>
      <w:r>
        <w:rPr>
          <w:b/>
        </w:rPr>
        <w:t>It is the responsibility of each bowler to verify the accuracy of their own average.</w:t>
      </w:r>
    </w:p>
    <w:p w14:paraId="6F058A85" w14:textId="77777777" w:rsidR="00DA330D" w:rsidRDefault="00DA330D" w:rsidP="00DA330D">
      <w:pPr>
        <w:tabs>
          <w:tab w:val="num" w:pos="-720"/>
        </w:tabs>
        <w:jc w:val="both"/>
      </w:pPr>
    </w:p>
    <w:p w14:paraId="42A005BB" w14:textId="77777777" w:rsidR="00DA330D" w:rsidRDefault="00DA330D" w:rsidP="00DA330D">
      <w:pPr>
        <w:jc w:val="both"/>
      </w:pPr>
      <w:r>
        <w:rPr>
          <w:b/>
        </w:rPr>
        <w:t>PRIZE FUND</w:t>
      </w:r>
      <w:r>
        <w:t xml:space="preserve">: </w:t>
      </w:r>
    </w:p>
    <w:p w14:paraId="1008A2B0" w14:textId="15DDC103" w:rsidR="00DA330D" w:rsidRDefault="00DA330D" w:rsidP="00DA330D">
      <w:pPr>
        <w:numPr>
          <w:ilvl w:val="0"/>
          <w:numId w:val="6"/>
        </w:numPr>
        <w:jc w:val="both"/>
      </w:pPr>
      <w:r>
        <w:t xml:space="preserve">Prize ratio for the Red Hearts portion will be 1 for every </w:t>
      </w:r>
      <w:r w:rsidR="00EC3E1A">
        <w:t>6</w:t>
      </w:r>
      <w:r>
        <w:t xml:space="preserve"> entries. </w:t>
      </w:r>
    </w:p>
    <w:p w14:paraId="365605EA" w14:textId="77777777" w:rsidR="00DA330D" w:rsidRDefault="00DA330D" w:rsidP="00DA330D">
      <w:pPr>
        <w:numPr>
          <w:ilvl w:val="0"/>
          <w:numId w:val="6"/>
        </w:numPr>
        <w:jc w:val="both"/>
      </w:pPr>
      <w:r>
        <w:t xml:space="preserve">Blind Doubles will only pay the top three teams. </w:t>
      </w:r>
    </w:p>
    <w:p w14:paraId="1D2DC2E4" w14:textId="2C78B211" w:rsidR="00DA330D" w:rsidRDefault="00DA330D" w:rsidP="00DA330D">
      <w:pPr>
        <w:numPr>
          <w:ilvl w:val="0"/>
          <w:numId w:val="6"/>
        </w:numPr>
        <w:jc w:val="both"/>
      </w:pPr>
      <w:r>
        <w:t xml:space="preserve">All prize money will be returned 100% with last place money at least equal to the prize fund fee.  </w:t>
      </w:r>
    </w:p>
    <w:p w14:paraId="7F9A7958" w14:textId="77777777" w:rsidR="00DA330D" w:rsidRDefault="00DA330D" w:rsidP="00DA330D">
      <w:pPr>
        <w:jc w:val="both"/>
      </w:pPr>
    </w:p>
    <w:p w14:paraId="642E20F9" w14:textId="77777777" w:rsidR="00DA330D" w:rsidRDefault="00DA330D" w:rsidP="00DA330D">
      <w:pPr>
        <w:jc w:val="both"/>
      </w:pPr>
      <w:r>
        <w:rPr>
          <w:b/>
        </w:rPr>
        <w:t>HANDICAPS</w:t>
      </w:r>
      <w:r>
        <w:t xml:space="preserve">: </w:t>
      </w:r>
    </w:p>
    <w:p w14:paraId="58B3E1F9" w14:textId="49A0ED15" w:rsidR="00DA330D" w:rsidRDefault="00DA330D" w:rsidP="00DA330D">
      <w:pPr>
        <w:numPr>
          <w:ilvl w:val="0"/>
          <w:numId w:val="7"/>
        </w:numPr>
        <w:jc w:val="both"/>
      </w:pPr>
      <w:r>
        <w:t xml:space="preserve">Each </w:t>
      </w:r>
      <w:proofErr w:type="gramStart"/>
      <w:r>
        <w:t>bowlers</w:t>
      </w:r>
      <w:proofErr w:type="gramEnd"/>
      <w:r>
        <w:t xml:space="preserve"> handicap will be 90% of 220.</w:t>
      </w:r>
    </w:p>
    <w:p w14:paraId="3DB419F8" w14:textId="77777777" w:rsidR="00AB303F" w:rsidRDefault="00AB303F" w:rsidP="00AB303F">
      <w:pPr>
        <w:ind w:left="720"/>
        <w:jc w:val="both"/>
      </w:pPr>
    </w:p>
    <w:p w14:paraId="1F8AE35A" w14:textId="23F358C3" w:rsidR="00DA330D" w:rsidRPr="00C22945" w:rsidRDefault="00DA330D" w:rsidP="00DA330D">
      <w:pPr>
        <w:jc w:val="both"/>
      </w:pPr>
      <w:r>
        <w:rPr>
          <w:b/>
        </w:rPr>
        <w:t>USBC RULES 319-c, 319-d, 319-e are waived.</w:t>
      </w:r>
      <w:r w:rsidR="00AB303F">
        <w:t xml:space="preserve">  </w:t>
      </w:r>
      <w:r>
        <w:rPr>
          <w:b/>
        </w:rPr>
        <w:t>Tournament shall be governed by USBC rules not covered above.</w:t>
      </w:r>
    </w:p>
    <w:sectPr w:rsidR="00DA330D" w:rsidRPr="00C22945" w:rsidSect="00A6113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32C8" w14:textId="77777777" w:rsidR="00B21E6D" w:rsidRDefault="00B21E6D">
      <w:r>
        <w:separator/>
      </w:r>
    </w:p>
  </w:endnote>
  <w:endnote w:type="continuationSeparator" w:id="0">
    <w:p w14:paraId="1A517140" w14:textId="77777777" w:rsidR="00B21E6D" w:rsidRDefault="00B2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8793" w14:textId="77777777" w:rsidR="00B21E6D" w:rsidRDefault="00B21E6D">
      <w:r>
        <w:separator/>
      </w:r>
    </w:p>
  </w:footnote>
  <w:footnote w:type="continuationSeparator" w:id="0">
    <w:p w14:paraId="624BCDAE" w14:textId="77777777" w:rsidR="00B21E6D" w:rsidRDefault="00B2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3252" w14:textId="345133EF" w:rsidR="006259A1" w:rsidRPr="006259A1" w:rsidRDefault="00417F12" w:rsidP="006259A1">
    <w:pPr>
      <w:pStyle w:val="Header"/>
      <w:jc w:val="center"/>
      <w:rPr>
        <w:b/>
        <w:sz w:val="32"/>
        <w:szCs w:val="32"/>
      </w:rPr>
    </w:pPr>
    <w:r>
      <w:rPr>
        <w:b/>
        <w:sz w:val="32"/>
        <w:szCs w:val="32"/>
        <w:vertAlign w:val="superscript"/>
      </w:rPr>
      <w:t>1</w:t>
    </w:r>
    <w:r w:rsidR="00FB0AA0">
      <w:rPr>
        <w:b/>
        <w:sz w:val="32"/>
        <w:szCs w:val="32"/>
        <w:vertAlign w:val="superscript"/>
      </w:rPr>
      <w:t>6</w:t>
    </w:r>
    <w:r w:rsidR="006259A1" w:rsidRPr="006259A1">
      <w:rPr>
        <w:b/>
        <w:sz w:val="32"/>
        <w:szCs w:val="32"/>
        <w:vertAlign w:val="superscript"/>
      </w:rPr>
      <w:t>th</w:t>
    </w:r>
    <w:r w:rsidR="006259A1" w:rsidRPr="006259A1">
      <w:rPr>
        <w:b/>
        <w:sz w:val="32"/>
        <w:szCs w:val="32"/>
      </w:rPr>
      <w:t xml:space="preserve"> ANNUAL RED HEARTS</w:t>
    </w:r>
  </w:p>
  <w:p w14:paraId="7A384F0C" w14:textId="77777777" w:rsidR="006259A1" w:rsidRPr="006259A1" w:rsidRDefault="006259A1" w:rsidP="006259A1">
    <w:pPr>
      <w:pStyle w:val="Header"/>
      <w:jc w:val="center"/>
      <w:rPr>
        <w:b/>
        <w:sz w:val="32"/>
        <w:szCs w:val="32"/>
      </w:rPr>
    </w:pPr>
    <w:r w:rsidRPr="006259A1">
      <w:rPr>
        <w:b/>
        <w:sz w:val="32"/>
        <w:szCs w:val="32"/>
      </w:rPr>
      <w:t>DOUBLES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6FF"/>
    <w:multiLevelType w:val="hybridMultilevel"/>
    <w:tmpl w:val="CCBE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12A52"/>
    <w:multiLevelType w:val="hybridMultilevel"/>
    <w:tmpl w:val="83D0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41E0A"/>
    <w:multiLevelType w:val="hybridMultilevel"/>
    <w:tmpl w:val="63FE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30B00"/>
    <w:multiLevelType w:val="hybridMultilevel"/>
    <w:tmpl w:val="430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7FDF"/>
    <w:multiLevelType w:val="hybridMultilevel"/>
    <w:tmpl w:val="5A3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03F9D"/>
    <w:multiLevelType w:val="hybridMultilevel"/>
    <w:tmpl w:val="67E8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D0C65"/>
    <w:multiLevelType w:val="hybridMultilevel"/>
    <w:tmpl w:val="26BEA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229794">
    <w:abstractNumId w:val="6"/>
  </w:num>
  <w:num w:numId="2" w16cid:durableId="117922455">
    <w:abstractNumId w:val="5"/>
  </w:num>
  <w:num w:numId="3" w16cid:durableId="678847368">
    <w:abstractNumId w:val="1"/>
  </w:num>
  <w:num w:numId="4" w16cid:durableId="251625093">
    <w:abstractNumId w:val="0"/>
  </w:num>
  <w:num w:numId="5" w16cid:durableId="2069255543">
    <w:abstractNumId w:val="2"/>
  </w:num>
  <w:num w:numId="6" w16cid:durableId="2062705105">
    <w:abstractNumId w:val="4"/>
  </w:num>
  <w:num w:numId="7" w16cid:durableId="1152212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2F"/>
    <w:rsid w:val="000A20FD"/>
    <w:rsid w:val="00137F44"/>
    <w:rsid w:val="001A4E78"/>
    <w:rsid w:val="001C6E46"/>
    <w:rsid w:val="001F3360"/>
    <w:rsid w:val="00242A1A"/>
    <w:rsid w:val="00287C41"/>
    <w:rsid w:val="00290B94"/>
    <w:rsid w:val="002A0720"/>
    <w:rsid w:val="00306AFF"/>
    <w:rsid w:val="00345CFC"/>
    <w:rsid w:val="00350FF8"/>
    <w:rsid w:val="003E466A"/>
    <w:rsid w:val="00417F12"/>
    <w:rsid w:val="0042145A"/>
    <w:rsid w:val="00425D31"/>
    <w:rsid w:val="00446AC5"/>
    <w:rsid w:val="004F499F"/>
    <w:rsid w:val="00525A23"/>
    <w:rsid w:val="0058331B"/>
    <w:rsid w:val="00591818"/>
    <w:rsid w:val="00601781"/>
    <w:rsid w:val="006259A1"/>
    <w:rsid w:val="00630BD6"/>
    <w:rsid w:val="0072052C"/>
    <w:rsid w:val="00763DDF"/>
    <w:rsid w:val="00771F70"/>
    <w:rsid w:val="007969E8"/>
    <w:rsid w:val="00830D51"/>
    <w:rsid w:val="00867B28"/>
    <w:rsid w:val="00887E2F"/>
    <w:rsid w:val="009635F2"/>
    <w:rsid w:val="009732B6"/>
    <w:rsid w:val="00991CB2"/>
    <w:rsid w:val="009A0E6F"/>
    <w:rsid w:val="009E5E63"/>
    <w:rsid w:val="009F6F8E"/>
    <w:rsid w:val="00A37B96"/>
    <w:rsid w:val="00A61139"/>
    <w:rsid w:val="00A81E3A"/>
    <w:rsid w:val="00AA5946"/>
    <w:rsid w:val="00AB303F"/>
    <w:rsid w:val="00AD64BB"/>
    <w:rsid w:val="00B1541E"/>
    <w:rsid w:val="00B21E6D"/>
    <w:rsid w:val="00B32200"/>
    <w:rsid w:val="00B5165B"/>
    <w:rsid w:val="00B652EE"/>
    <w:rsid w:val="00B66B4A"/>
    <w:rsid w:val="00B70EAA"/>
    <w:rsid w:val="00B87443"/>
    <w:rsid w:val="00B87754"/>
    <w:rsid w:val="00C22945"/>
    <w:rsid w:val="00C41387"/>
    <w:rsid w:val="00C474CE"/>
    <w:rsid w:val="00C5000E"/>
    <w:rsid w:val="00C76D0F"/>
    <w:rsid w:val="00CA34F6"/>
    <w:rsid w:val="00CA5970"/>
    <w:rsid w:val="00CF0263"/>
    <w:rsid w:val="00DA330D"/>
    <w:rsid w:val="00E04A80"/>
    <w:rsid w:val="00EC3E1A"/>
    <w:rsid w:val="00F802F0"/>
    <w:rsid w:val="00FB0AA0"/>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85DDC0B"/>
  <w15:chartTrackingRefBased/>
  <w15:docId w15:val="{E0551586-E12E-4170-B6CE-CA333C02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7E2F"/>
    <w:pPr>
      <w:tabs>
        <w:tab w:val="center" w:pos="4320"/>
        <w:tab w:val="right" w:pos="8640"/>
      </w:tabs>
    </w:pPr>
  </w:style>
  <w:style w:type="paragraph" w:styleId="Footer">
    <w:name w:val="footer"/>
    <w:basedOn w:val="Normal"/>
    <w:rsid w:val="00887E2F"/>
    <w:pPr>
      <w:tabs>
        <w:tab w:val="center" w:pos="4320"/>
        <w:tab w:val="right" w:pos="8640"/>
      </w:tabs>
    </w:pPr>
  </w:style>
  <w:style w:type="character" w:styleId="Hyperlink">
    <w:name w:val="Hyperlink"/>
    <w:rsid w:val="00425D31"/>
    <w:rPr>
      <w:color w:val="0563C1"/>
      <w:u w:val="single"/>
    </w:rPr>
  </w:style>
  <w:style w:type="character" w:styleId="UnresolvedMention">
    <w:name w:val="Unresolved Mention"/>
    <w:uiPriority w:val="99"/>
    <w:semiHidden/>
    <w:unhideWhenUsed/>
    <w:rsid w:val="00425D31"/>
    <w:rPr>
      <w:color w:val="808080"/>
      <w:shd w:val="clear" w:color="auto" w:fill="E6E6E6"/>
    </w:rPr>
  </w:style>
  <w:style w:type="paragraph" w:styleId="BalloonText">
    <w:name w:val="Balloon Text"/>
    <w:basedOn w:val="Normal"/>
    <w:link w:val="BalloonTextChar"/>
    <w:rsid w:val="00AD64BB"/>
    <w:rPr>
      <w:rFonts w:ascii="Segoe UI" w:hAnsi="Segoe UI" w:cs="Segoe UI"/>
      <w:sz w:val="18"/>
      <w:szCs w:val="18"/>
    </w:rPr>
  </w:style>
  <w:style w:type="character" w:customStyle="1" w:styleId="BalloonTextChar">
    <w:name w:val="Balloon Text Char"/>
    <w:link w:val="BalloonText"/>
    <w:rsid w:val="00AD6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5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urnamentbow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WCUSBC</Company>
  <LinksUpToDate>false</LinksUpToDate>
  <CharactersWithSpaces>3145</CharactersWithSpaces>
  <SharedDoc>false</SharedDoc>
  <HLinks>
    <vt:vector size="12" baseType="variant">
      <vt:variant>
        <vt:i4>3932208</vt:i4>
      </vt:variant>
      <vt:variant>
        <vt:i4>3</vt:i4>
      </vt:variant>
      <vt:variant>
        <vt:i4>0</vt:i4>
      </vt:variant>
      <vt:variant>
        <vt:i4>5</vt:i4>
      </vt:variant>
      <vt:variant>
        <vt:lpwstr>http://www.tournamentbowl.com/</vt:lpwstr>
      </vt:variant>
      <vt:variant>
        <vt:lpwstr/>
      </vt:variant>
      <vt:variant>
        <vt:i4>3932208</vt:i4>
      </vt:variant>
      <vt:variant>
        <vt:i4>0</vt:i4>
      </vt:variant>
      <vt:variant>
        <vt:i4>0</vt:i4>
      </vt:variant>
      <vt:variant>
        <vt:i4>5</vt:i4>
      </vt:variant>
      <vt:variant>
        <vt:lpwstr>http://www.tournamentbowl.com/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cp:lastModifiedBy>Martin Rasmussen</cp:lastModifiedBy>
  <cp:revision>2</cp:revision>
  <cp:lastPrinted>2019-11-15T19:07:00Z</cp:lastPrinted>
  <dcterms:created xsi:type="dcterms:W3CDTF">2023-01-16T21:44:00Z</dcterms:created>
  <dcterms:modified xsi:type="dcterms:W3CDTF">2023-01-16T21:44:00Z</dcterms:modified>
</cp:coreProperties>
</file>